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F0" w:rsidRPr="00E47BF0" w:rsidRDefault="00B661F0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1F0" w:rsidRPr="00E47BF0" w:rsidRDefault="00B661F0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B661F0" w:rsidRPr="00E47BF0" w:rsidRDefault="00B661F0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7BF0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BF0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культуры, библиотечного обслуживания и организации досуга населения администрации Тоншаевского муниципального района</w:t>
      </w:r>
    </w:p>
    <w:p w:rsidR="00B661F0" w:rsidRPr="00E47BF0" w:rsidRDefault="00B661F0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7BF0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</w:p>
    <w:p w:rsidR="00B661F0" w:rsidRPr="00E47BF0" w:rsidRDefault="00B661F0" w:rsidP="00A12CB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BF0">
        <w:rPr>
          <w:rFonts w:ascii="Times New Roman" w:hAnsi="Times New Roman" w:cs="Times New Roman"/>
          <w:sz w:val="16"/>
          <w:szCs w:val="16"/>
        </w:rPr>
        <w:t xml:space="preserve">(должность)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661F0" w:rsidRPr="00E47BF0" w:rsidRDefault="00B661F0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B661F0" w:rsidRDefault="00B661F0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B661F0" w:rsidRDefault="00B661F0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74"/>
        <w:gridCol w:w="1701"/>
        <w:gridCol w:w="1330"/>
      </w:tblGrid>
      <w:tr w:rsidR="00B661F0" w:rsidTr="0094594F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92"/>
              <w:gridCol w:w="2263"/>
            </w:tblGrid>
            <w:tr w:rsidR="00B661F0" w:rsidRPr="00A44263" w:rsidTr="0094594F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1F0" w:rsidRPr="00A44263" w:rsidRDefault="00B661F0" w:rsidP="00794F02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27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1F0" w:rsidRPr="00A44263" w:rsidRDefault="00B661F0" w:rsidP="0094594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F0" w:rsidTr="0094594F">
        <w:tc>
          <w:tcPr>
            <w:tcW w:w="13575" w:type="dxa"/>
            <w:gridSpan w:val="2"/>
            <w:tcBorders>
              <w:top w:val="nil"/>
              <w:left w:val="nil"/>
              <w:bottom w:val="nil"/>
            </w:tcBorders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661F0" w:rsidTr="0094594F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B661F0" w:rsidRPr="00E47BF0" w:rsidRDefault="00B661F0" w:rsidP="00F429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B661F0" w:rsidRPr="00E47BF0" w:rsidRDefault="00B661F0" w:rsidP="00794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учреждение культуры «Межпоселенческ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ий Дом культуры «Юбилейный»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A442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661F0" w:rsidTr="0094594F">
        <w:tc>
          <w:tcPr>
            <w:tcW w:w="11874" w:type="dxa"/>
            <w:tcBorders>
              <w:top w:val="nil"/>
              <w:left w:val="nil"/>
              <w:right w:val="nil"/>
            </w:tcBorders>
          </w:tcPr>
          <w:p w:rsidR="00B661F0" w:rsidRPr="00E47BF0" w:rsidRDefault="00B661F0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F0" w:rsidTr="0094594F">
        <w:tc>
          <w:tcPr>
            <w:tcW w:w="11874" w:type="dxa"/>
            <w:tcBorders>
              <w:left w:val="nil"/>
              <w:bottom w:val="nil"/>
              <w:right w:val="nil"/>
            </w:tcBorders>
          </w:tcPr>
          <w:p w:rsidR="00B661F0" w:rsidRDefault="00B661F0" w:rsidP="00F42953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F0" w:rsidRPr="00A12CB8" w:rsidRDefault="00B661F0" w:rsidP="00F42953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муниципального учреждения 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:rsidR="00B661F0" w:rsidRPr="00E47BF0" w:rsidRDefault="00B661F0" w:rsidP="00F42953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F0" w:rsidTr="0094594F">
        <w:tc>
          <w:tcPr>
            <w:tcW w:w="11874" w:type="dxa"/>
            <w:tcBorders>
              <w:top w:val="nil"/>
              <w:left w:val="nil"/>
              <w:right w:val="nil"/>
            </w:tcBorders>
          </w:tcPr>
          <w:p w:rsidR="00B661F0" w:rsidRPr="00E47BF0" w:rsidRDefault="00B661F0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F0" w:rsidTr="0094594F">
        <w:tc>
          <w:tcPr>
            <w:tcW w:w="11874" w:type="dxa"/>
            <w:tcBorders>
              <w:left w:val="nil"/>
              <w:right w:val="nil"/>
            </w:tcBorders>
          </w:tcPr>
          <w:p w:rsidR="00B661F0" w:rsidRPr="00E47BF0" w:rsidRDefault="00B661F0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F0" w:rsidTr="0094594F">
        <w:tc>
          <w:tcPr>
            <w:tcW w:w="11874" w:type="dxa"/>
            <w:tcBorders>
              <w:left w:val="nil"/>
              <w:bottom w:val="nil"/>
              <w:right w:val="nil"/>
            </w:tcBorders>
          </w:tcPr>
          <w:p w:rsidR="00B661F0" w:rsidRDefault="00B661F0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1F0" w:rsidRPr="00E47BF0" w:rsidRDefault="00B661F0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досуговые учреждения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</w:tcPr>
          <w:p w:rsidR="00B661F0" w:rsidRPr="00E2678C" w:rsidRDefault="00B3328B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B661F0" w:rsidTr="0094594F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B661F0" w:rsidRPr="00E47BF0" w:rsidRDefault="00B661F0" w:rsidP="00F429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F0" w:rsidTr="0094594F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</w:tcPr>
          <w:p w:rsidR="00B661F0" w:rsidRPr="00A44263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1F0" w:rsidRDefault="00B661F0" w:rsidP="000B631A">
      <w:pPr>
        <w:pStyle w:val="ConsPlusNonformat"/>
        <w:jc w:val="both"/>
      </w:pPr>
      <w:r>
        <w:t xml:space="preserve">                                          </w:t>
      </w:r>
    </w:p>
    <w:p w:rsidR="00B661F0" w:rsidRDefault="00B661F0" w:rsidP="000B631A">
      <w:pPr>
        <w:pStyle w:val="ConsPlusNonformat"/>
        <w:jc w:val="both"/>
      </w:pPr>
    </w:p>
    <w:p w:rsidR="00B661F0" w:rsidRDefault="00B661F0" w:rsidP="000E2EFD">
      <w:pPr>
        <w:pStyle w:val="ConsPlusNonformat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61F0" w:rsidRDefault="00B661F0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1F0" w:rsidRDefault="00B661F0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1F0" w:rsidRDefault="00B661F0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1F0" w:rsidRDefault="00B661F0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1F0" w:rsidRDefault="00B661F0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1F0" w:rsidRDefault="00B661F0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1F0" w:rsidRDefault="00B661F0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1F0" w:rsidRPr="00054733" w:rsidRDefault="00B661F0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3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05473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B661F0" w:rsidRPr="00BB4863" w:rsidRDefault="00B661F0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661F0" w:rsidRDefault="00B661F0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6"/>
        <w:gridCol w:w="2018"/>
        <w:gridCol w:w="6516"/>
      </w:tblGrid>
      <w:tr w:rsidR="00B661F0" w:rsidTr="00A9283F">
        <w:trPr>
          <w:trHeight w:val="1486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661F0" w:rsidRPr="00495EDA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</w:t>
            </w:r>
            <w:r w:rsidR="00E2678C" w:rsidRPr="00E2678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E2678C">
              <w:rPr>
                <w:rFonts w:ascii="Times New Roman" w:hAnsi="Times New Roman" w:cs="Times New Roman"/>
                <w:b/>
                <w:sz w:val="24"/>
                <w:u w:val="single"/>
              </w:rPr>
              <w:t>и проведение</w:t>
            </w:r>
            <w:r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B661F0" w:rsidRPr="00495EDA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B661F0" w:rsidRPr="00A44D3F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</w:p>
          <w:p w:rsidR="00B661F0" w:rsidRPr="00495EDA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B661F0" w:rsidRPr="00495EDA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</w:tcBorders>
          </w:tcPr>
          <w:p w:rsidR="00B661F0" w:rsidRPr="00495EDA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B661F0" w:rsidRPr="00495EDA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B661F0" w:rsidRPr="00495EDA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B661F0" w:rsidRPr="00495EDA" w:rsidRDefault="00B661F0" w:rsidP="000E2E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 перечню</w:t>
            </w:r>
          </w:p>
        </w:tc>
        <w:tc>
          <w:tcPr>
            <w:tcW w:w="6516" w:type="dxa"/>
          </w:tcPr>
          <w:p w:rsidR="00B661F0" w:rsidRDefault="00B661F0" w:rsidP="0094594F"/>
          <w:p w:rsidR="00B661F0" w:rsidRDefault="00B661F0" w:rsidP="0094594F"/>
          <w:p w:rsidR="00B661F0" w:rsidRPr="00495EDA" w:rsidRDefault="00E2678C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E2678C">
              <w:rPr>
                <w:rFonts w:ascii="Times New Roman" w:hAnsi="Times New Roman" w:cs="Times New Roman"/>
                <w:sz w:val="28"/>
              </w:rPr>
              <w:t>07010001000000000001100</w:t>
            </w:r>
          </w:p>
        </w:tc>
      </w:tr>
    </w:tbl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5"/>
      <w:bookmarkEnd w:id="0"/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B661F0" w:rsidRPr="00F56FB9" w:rsidRDefault="00B661F0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781"/>
        <w:gridCol w:w="1701"/>
        <w:gridCol w:w="1214"/>
        <w:gridCol w:w="1214"/>
        <w:gridCol w:w="1072"/>
        <w:gridCol w:w="1967"/>
        <w:gridCol w:w="992"/>
        <w:gridCol w:w="992"/>
        <w:gridCol w:w="1276"/>
        <w:gridCol w:w="1133"/>
        <w:gridCol w:w="1071"/>
      </w:tblGrid>
      <w:tr w:rsidR="00E2678C" w:rsidRPr="00E10636" w:rsidTr="00E2678C">
        <w:trPr>
          <w:trHeight w:val="1050"/>
        </w:trPr>
        <w:tc>
          <w:tcPr>
            <w:tcW w:w="1196" w:type="dxa"/>
            <w:vMerge w:val="restart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96" w:type="dxa"/>
            <w:gridSpan w:val="3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86" w:type="dxa"/>
            <w:gridSpan w:val="2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51" w:type="dxa"/>
            <w:gridSpan w:val="3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2678C" w:rsidRPr="00E10636" w:rsidTr="00E2678C">
        <w:trPr>
          <w:trHeight w:val="857"/>
        </w:trPr>
        <w:tc>
          <w:tcPr>
            <w:tcW w:w="1196" w:type="dxa"/>
            <w:vMerge/>
          </w:tcPr>
          <w:p w:rsidR="00E2678C" w:rsidRPr="00E10636" w:rsidRDefault="00E2678C" w:rsidP="0094594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14" w:type="dxa"/>
            <w:vMerge w:val="restart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14" w:type="dxa"/>
            <w:vMerge w:val="restart"/>
            <w:vAlign w:val="center"/>
          </w:tcPr>
          <w:p w:rsidR="00E2678C" w:rsidRDefault="00E2678C" w:rsidP="0094594F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72" w:type="dxa"/>
            <w:vMerge w:val="restart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67" w:type="dxa"/>
            <w:vMerge w:val="restart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E2678C" w:rsidRPr="00E10636" w:rsidRDefault="00E2678C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E2678C" w:rsidRPr="00E10636" w:rsidRDefault="00E2678C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E2678C" w:rsidRPr="00E10636" w:rsidTr="00E2678C">
        <w:tc>
          <w:tcPr>
            <w:tcW w:w="1196" w:type="dxa"/>
            <w:vMerge/>
          </w:tcPr>
          <w:p w:rsidR="00E2678C" w:rsidRPr="00E10636" w:rsidRDefault="00E2678C" w:rsidP="0094594F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E2678C" w:rsidRPr="00E10636" w:rsidRDefault="00E2678C" w:rsidP="009459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678C" w:rsidRPr="00E10636" w:rsidRDefault="00E2678C" w:rsidP="0094594F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E2678C" w:rsidRPr="00E10636" w:rsidRDefault="00E2678C" w:rsidP="0094594F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E2678C" w:rsidRPr="00E10636" w:rsidRDefault="00E2678C" w:rsidP="0094594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2678C" w:rsidRPr="00E10636" w:rsidRDefault="00E2678C" w:rsidP="0094594F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E2678C" w:rsidRPr="00E10636" w:rsidRDefault="00E2678C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E2678C" w:rsidRPr="00E10636" w:rsidRDefault="00E2678C" w:rsidP="0094594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2678C" w:rsidRPr="00E10636" w:rsidRDefault="00E2678C" w:rsidP="0094594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E2678C" w:rsidRPr="00E10636" w:rsidRDefault="00E2678C" w:rsidP="0094594F">
            <w:pPr>
              <w:rPr>
                <w:sz w:val="24"/>
                <w:szCs w:val="24"/>
              </w:rPr>
            </w:pPr>
          </w:p>
        </w:tc>
      </w:tr>
      <w:tr w:rsidR="00E2678C" w:rsidRPr="00E10636" w:rsidTr="00E2678C">
        <w:trPr>
          <w:trHeight w:val="116"/>
        </w:trPr>
        <w:tc>
          <w:tcPr>
            <w:tcW w:w="1196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E2678C" w:rsidRPr="00E10636" w:rsidRDefault="00E2678C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678C" w:rsidRPr="00E10636" w:rsidTr="00E2678C">
        <w:trPr>
          <w:trHeight w:val="2300"/>
        </w:trPr>
        <w:tc>
          <w:tcPr>
            <w:tcW w:w="1196" w:type="dxa"/>
          </w:tcPr>
          <w:p w:rsidR="00E2678C" w:rsidRPr="00A44D3F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C">
              <w:rPr>
                <w:rFonts w:ascii="Times New Roman" w:hAnsi="Times New Roman" w:cs="Times New Roman"/>
                <w:sz w:val="24"/>
                <w:szCs w:val="24"/>
              </w:rPr>
              <w:t>07010001000000000001100</w:t>
            </w:r>
          </w:p>
        </w:tc>
        <w:tc>
          <w:tcPr>
            <w:tcW w:w="1781" w:type="dxa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 процент потребителей</w:t>
            </w:r>
          </w:p>
        </w:tc>
        <w:tc>
          <w:tcPr>
            <w:tcW w:w="1701" w:type="dxa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</w:t>
            </w:r>
          </w:p>
        </w:tc>
        <w:tc>
          <w:tcPr>
            <w:tcW w:w="1214" w:type="dxa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2678C" w:rsidRPr="00E47BF0" w:rsidRDefault="00E2678C" w:rsidP="00F4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2678C" w:rsidRPr="00E47BF0" w:rsidRDefault="00E2678C" w:rsidP="00F4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2" w:type="dxa"/>
            <w:vAlign w:val="center"/>
          </w:tcPr>
          <w:p w:rsidR="00E2678C" w:rsidRPr="00E47BF0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E2678C" w:rsidRPr="00E47BF0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E2678C" w:rsidRPr="00E47BF0" w:rsidRDefault="00E2678C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E2678C" w:rsidRPr="00E47BF0" w:rsidRDefault="00E2678C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1" w:type="dxa"/>
            <w:vAlign w:val="center"/>
          </w:tcPr>
          <w:p w:rsidR="00E2678C" w:rsidRPr="00E47BF0" w:rsidRDefault="00E2678C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2678C" w:rsidRPr="00E10636" w:rsidTr="00E2678C">
        <w:tc>
          <w:tcPr>
            <w:tcW w:w="1196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2678C" w:rsidRPr="00E10636" w:rsidRDefault="00E2678C" w:rsidP="00F4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участников культурно – массовых мероприятий</w:t>
            </w:r>
          </w:p>
        </w:tc>
        <w:tc>
          <w:tcPr>
            <w:tcW w:w="992" w:type="dxa"/>
            <w:vAlign w:val="center"/>
          </w:tcPr>
          <w:p w:rsidR="00E2678C" w:rsidRPr="00E10636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vAlign w:val="center"/>
          </w:tcPr>
          <w:p w:rsidR="00E2678C" w:rsidRPr="00E10636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E2678C" w:rsidRPr="00E10636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vAlign w:val="center"/>
          </w:tcPr>
          <w:p w:rsidR="00E2678C" w:rsidRPr="00E10636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71" w:type="dxa"/>
            <w:vAlign w:val="center"/>
          </w:tcPr>
          <w:p w:rsidR="00E2678C" w:rsidRPr="00E10636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2678C" w:rsidRPr="00E10636" w:rsidTr="00E2678C">
        <w:tc>
          <w:tcPr>
            <w:tcW w:w="1196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 – массовых мероприятий для детей до 14 лет</w:t>
            </w:r>
          </w:p>
        </w:tc>
        <w:tc>
          <w:tcPr>
            <w:tcW w:w="992" w:type="dxa"/>
            <w:vAlign w:val="center"/>
          </w:tcPr>
          <w:p w:rsidR="00E2678C" w:rsidRPr="00E10636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2678C" w:rsidRPr="00E10636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E2678C" w:rsidRPr="00E10636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  <w:vAlign w:val="center"/>
          </w:tcPr>
          <w:p w:rsidR="00E2678C" w:rsidRPr="00E10636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71" w:type="dxa"/>
            <w:vAlign w:val="center"/>
          </w:tcPr>
          <w:p w:rsidR="00E2678C" w:rsidRPr="00E10636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2678C" w:rsidRPr="00E10636" w:rsidTr="00E2678C">
        <w:tc>
          <w:tcPr>
            <w:tcW w:w="1196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2678C" w:rsidRPr="00E10636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E2678C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 – массовых мероприятий для молодежи от 15 до 24 лет</w:t>
            </w:r>
          </w:p>
        </w:tc>
        <w:tc>
          <w:tcPr>
            <w:tcW w:w="992" w:type="dxa"/>
            <w:vAlign w:val="center"/>
          </w:tcPr>
          <w:p w:rsidR="00E2678C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2678C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E2678C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vAlign w:val="center"/>
          </w:tcPr>
          <w:p w:rsidR="00E2678C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71" w:type="dxa"/>
            <w:vAlign w:val="center"/>
          </w:tcPr>
          <w:p w:rsidR="00E2678C" w:rsidRDefault="00E2678C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P409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080"/>
      </w:tblGrid>
      <w:tr w:rsidR="00B661F0" w:rsidRPr="00F93A12" w:rsidTr="0094594F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B661F0" w:rsidRPr="00F93A12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</w:tcPr>
          <w:p w:rsidR="00B661F0" w:rsidRPr="00F93A12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61F0" w:rsidRPr="00AA7830" w:rsidRDefault="00B661F0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B661F0" w:rsidRPr="00E10636" w:rsidTr="0094594F">
        <w:trPr>
          <w:trHeight w:val="1086"/>
        </w:trPr>
        <w:tc>
          <w:tcPr>
            <w:tcW w:w="1338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661F0" w:rsidRPr="00E10636" w:rsidTr="0094594F">
        <w:tc>
          <w:tcPr>
            <w:tcW w:w="1338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еля</w:t>
            </w:r>
          </w:p>
        </w:tc>
        <w:tc>
          <w:tcPr>
            <w:tcW w:w="1701" w:type="dxa"/>
            <w:gridSpan w:val="2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по </w:t>
            </w:r>
            <w:hyperlink r:id="rId8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год (2-й год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периода)</w:t>
            </w:r>
          </w:p>
        </w:tc>
      </w:tr>
      <w:tr w:rsidR="00B661F0" w:rsidRPr="00E10636" w:rsidTr="0094594F">
        <w:tc>
          <w:tcPr>
            <w:tcW w:w="1338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</w:tr>
      <w:tr w:rsidR="00B661F0" w:rsidRPr="00E10636" w:rsidTr="0094594F">
        <w:trPr>
          <w:trHeight w:val="146"/>
        </w:trPr>
        <w:tc>
          <w:tcPr>
            <w:tcW w:w="1338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61F0" w:rsidRPr="00E10636" w:rsidTr="00A44D3F">
        <w:tc>
          <w:tcPr>
            <w:tcW w:w="1338" w:type="dxa"/>
            <w:vMerge w:val="restart"/>
            <w:vAlign w:val="center"/>
          </w:tcPr>
          <w:p w:rsidR="00B661F0" w:rsidRPr="00A44D3F" w:rsidRDefault="00E2678C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C">
              <w:rPr>
                <w:rFonts w:ascii="Times New Roman" w:hAnsi="Times New Roman" w:cs="Times New Roman"/>
                <w:sz w:val="24"/>
                <w:szCs w:val="24"/>
              </w:rPr>
              <w:t>07010001000000000001100</w:t>
            </w:r>
          </w:p>
        </w:tc>
        <w:tc>
          <w:tcPr>
            <w:tcW w:w="1134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36960</w:t>
            </w:r>
          </w:p>
        </w:tc>
        <w:tc>
          <w:tcPr>
            <w:tcW w:w="851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37071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37180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1F0" w:rsidRPr="00E10636" w:rsidTr="00A44D3F">
        <w:tc>
          <w:tcPr>
            <w:tcW w:w="1338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51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B661F0" w:rsidRPr="00E10636" w:rsidRDefault="00B661F0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4080"/>
      </w:tblGrid>
      <w:tr w:rsidR="00B661F0" w:rsidRPr="00F93A12" w:rsidTr="0094594F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661F0" w:rsidRPr="00F93A12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</w:tcPr>
          <w:p w:rsidR="00B661F0" w:rsidRPr="00F93A12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B661F0" w:rsidRPr="00917362" w:rsidRDefault="00B661F0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B661F0" w:rsidRPr="00917362" w:rsidRDefault="00B661F0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2985"/>
        <w:gridCol w:w="2934"/>
        <w:gridCol w:w="2898"/>
        <w:gridCol w:w="2985"/>
      </w:tblGrid>
      <w:tr w:rsidR="00B661F0" w:rsidRPr="008B60A9" w:rsidTr="0094594F">
        <w:tc>
          <w:tcPr>
            <w:tcW w:w="15384" w:type="dxa"/>
            <w:gridSpan w:val="5"/>
          </w:tcPr>
          <w:p w:rsidR="00B661F0" w:rsidRPr="008B60A9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661F0" w:rsidRPr="008B60A9" w:rsidTr="0094594F">
        <w:tc>
          <w:tcPr>
            <w:tcW w:w="3076" w:type="dxa"/>
          </w:tcPr>
          <w:p w:rsidR="00B661F0" w:rsidRPr="008B60A9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</w:tcPr>
          <w:p w:rsidR="00B661F0" w:rsidRPr="008B60A9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</w:tcPr>
          <w:p w:rsidR="00B661F0" w:rsidRPr="008B60A9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</w:tcPr>
          <w:p w:rsidR="00B661F0" w:rsidRPr="008B60A9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</w:tcPr>
          <w:p w:rsidR="00B661F0" w:rsidRPr="008B60A9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661F0" w:rsidRPr="008B60A9" w:rsidTr="0094594F">
        <w:tc>
          <w:tcPr>
            <w:tcW w:w="3076" w:type="dxa"/>
          </w:tcPr>
          <w:p w:rsidR="00B661F0" w:rsidRPr="008B60A9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</w:tcPr>
          <w:p w:rsidR="00B661F0" w:rsidRPr="008B60A9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</w:tcPr>
          <w:p w:rsidR="00B661F0" w:rsidRPr="008B60A9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</w:tcPr>
          <w:p w:rsidR="00B661F0" w:rsidRPr="008B60A9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B661F0" w:rsidRPr="008B60A9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61F0" w:rsidRPr="008B60A9" w:rsidTr="0094594F">
        <w:tc>
          <w:tcPr>
            <w:tcW w:w="3076" w:type="dxa"/>
          </w:tcPr>
          <w:p w:rsidR="00B661F0" w:rsidRPr="008B60A9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Тоншаевского муниципального района Нижегородской области</w:t>
            </w:r>
          </w:p>
        </w:tc>
        <w:tc>
          <w:tcPr>
            <w:tcW w:w="3077" w:type="dxa"/>
          </w:tcPr>
          <w:p w:rsidR="00B661F0" w:rsidRPr="008B60A9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3077" w:type="dxa"/>
          </w:tcPr>
          <w:p w:rsidR="00B661F0" w:rsidRPr="008B60A9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3077" w:type="dxa"/>
          </w:tcPr>
          <w:p w:rsidR="00B661F0" w:rsidRPr="008B60A9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3077" w:type="dxa"/>
          </w:tcPr>
          <w:p w:rsidR="00B661F0" w:rsidRPr="008B60A9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услуги муниципальных учреждений культуры Тоншаевского муниципального района</w:t>
            </w:r>
          </w:p>
        </w:tc>
      </w:tr>
    </w:tbl>
    <w:p w:rsidR="00B661F0" w:rsidRPr="00917362" w:rsidRDefault="00B661F0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5.1. Нормативные правовые </w:t>
      </w:r>
      <w:r>
        <w:rPr>
          <w:rFonts w:ascii="Times New Roman" w:hAnsi="Times New Roman" w:cs="Times New Roman"/>
          <w:sz w:val="24"/>
          <w:szCs w:val="24"/>
        </w:rPr>
        <w:t xml:space="preserve">акты, регулирующие порядок </w:t>
      </w:r>
      <w:r w:rsidRPr="00E10636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1F0" w:rsidRPr="00E47BF0" w:rsidRDefault="00B661F0" w:rsidP="00A45571">
      <w:pPr>
        <w:jc w:val="both"/>
        <w:rPr>
          <w:sz w:val="24"/>
          <w:szCs w:val="24"/>
        </w:rPr>
      </w:pPr>
      <w:proofErr w:type="gramStart"/>
      <w:r w:rsidRPr="00E47BF0">
        <w:rPr>
          <w:sz w:val="24"/>
          <w:szCs w:val="24"/>
        </w:rPr>
        <w:lastRenderedPageBreak/>
        <w:t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</w:t>
      </w:r>
      <w:r w:rsidRPr="00E47BF0">
        <w:rPr>
          <w:color w:val="FF0000"/>
          <w:sz w:val="24"/>
          <w:szCs w:val="24"/>
        </w:rPr>
        <w:t xml:space="preserve"> </w:t>
      </w:r>
      <w:r w:rsidRPr="00E47BF0">
        <w:rPr>
          <w:sz w:val="24"/>
          <w:szCs w:val="24"/>
        </w:rPr>
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</w:t>
      </w:r>
      <w:proofErr w:type="gramEnd"/>
      <w:r w:rsidRPr="00E47BF0">
        <w:rPr>
          <w:sz w:val="24"/>
          <w:szCs w:val="24"/>
        </w:rPr>
        <w:t xml:space="preserve">  о требованиях пожарной безопасности ФЗ № 123 от 11.07.2008 с </w:t>
      </w:r>
      <w:proofErr w:type="spellStart"/>
      <w:r w:rsidRPr="00E47BF0">
        <w:rPr>
          <w:sz w:val="24"/>
          <w:szCs w:val="24"/>
        </w:rPr>
        <w:t>изм</w:t>
      </w:r>
      <w:proofErr w:type="spellEnd"/>
      <w:r w:rsidRPr="00E47BF0">
        <w:rPr>
          <w:sz w:val="24"/>
          <w:szCs w:val="24"/>
        </w:rPr>
        <w:t xml:space="preserve">. От 13.07.2015 г.; Примерное Положение о государственном и муниципальном учреждении культуры клубного типа, рекомендованное решением коллегии Минкультуры РФ от 29.05.2002г., Постановление </w:t>
      </w:r>
      <w:proofErr w:type="spellStart"/>
      <w:r w:rsidRPr="00E47BF0">
        <w:rPr>
          <w:sz w:val="24"/>
          <w:szCs w:val="24"/>
        </w:rPr>
        <w:t>Тоншаевской</w:t>
      </w:r>
      <w:proofErr w:type="spellEnd"/>
      <w:r w:rsidRPr="00E47BF0">
        <w:rPr>
          <w:sz w:val="24"/>
          <w:szCs w:val="24"/>
        </w:rPr>
        <w:t xml:space="preserve"> районной администрации от 31.декабря 2008 года № 194</w:t>
      </w:r>
      <w:proofErr w:type="gramStart"/>
      <w:r w:rsidRPr="00E47BF0">
        <w:rPr>
          <w:sz w:val="24"/>
          <w:szCs w:val="24"/>
        </w:rPr>
        <w:t xml:space="preserve">  </w:t>
      </w:r>
      <w:r w:rsidRPr="00E47BF0">
        <w:rPr>
          <w:b/>
          <w:sz w:val="24"/>
          <w:szCs w:val="24"/>
        </w:rPr>
        <w:t>О</w:t>
      </w:r>
      <w:proofErr w:type="gramEnd"/>
      <w:r w:rsidRPr="00E47BF0">
        <w:rPr>
          <w:b/>
          <w:sz w:val="24"/>
          <w:szCs w:val="24"/>
        </w:rPr>
        <w:t xml:space="preserve">б утверждении стандартов качества предоставления муниципальных услуг, </w:t>
      </w:r>
      <w:r w:rsidRPr="00E47BF0">
        <w:rPr>
          <w:sz w:val="24"/>
          <w:szCs w:val="24"/>
        </w:rPr>
        <w:t xml:space="preserve"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</w:t>
      </w:r>
      <w:proofErr w:type="gramStart"/>
      <w:r w:rsidRPr="00E47BF0">
        <w:rPr>
          <w:sz w:val="24"/>
          <w:szCs w:val="24"/>
        </w:rPr>
        <w:t>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>в том числе в рамках проведения социологических опросов населения», 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 xml:space="preserve">в том числе в рамках проведения социологических опросов населения». </w:t>
      </w:r>
      <w:proofErr w:type="gramEnd"/>
    </w:p>
    <w:p w:rsidR="00B661F0" w:rsidRPr="00E10636" w:rsidRDefault="00B661F0" w:rsidP="00A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Тоншаевской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районной администрации от 27.03.2013 г. № 77 «Об утверждении мероприятий («дорожной карты») «Изменения, направленные на повышение эффективности сферы культур в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Тоншаевском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муниципальном районе; постановление администрации Тоншаевского муниципального района от 11.01.2016 г. № 3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внесении изменений в План мероприятий («дорожной карты») «Изменения, направленные на повышение эффективности сферы культуры в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Тоншаевском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муниципальном районе», утвержденный постановлением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Тоншаевской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районной администрации от 27 марта 2013 года № 77 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Приказ отдела культуры от 12.10.2015 г. № 199 «Об утверждении перечня муниципальных услуг (работ),</w:t>
      </w:r>
      <w:proofErr w:type="gramStart"/>
      <w:r w:rsidRPr="00E47B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7BF0">
        <w:rPr>
          <w:rFonts w:ascii="Times New Roman" w:hAnsi="Times New Roman" w:cs="Times New Roman"/>
          <w:sz w:val="24"/>
          <w:szCs w:val="24"/>
        </w:rPr>
        <w:t xml:space="preserve">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админимстрации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Тоншаевского муниципального района Нижегородской области; 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</w:t>
      </w:r>
      <w:r w:rsidRPr="00E106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661F0" w:rsidRPr="00E10636" w:rsidRDefault="00B661F0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E10636">
        <w:rPr>
          <w:rFonts w:ascii="Times New Roman" w:hAnsi="Times New Roman" w:cs="Times New Roman"/>
          <w:sz w:val="24"/>
          <w:szCs w:val="24"/>
        </w:rPr>
        <w:t>информирования потенциальных потребителей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7230"/>
        <w:gridCol w:w="3402"/>
      </w:tblGrid>
      <w:tr w:rsidR="00B661F0" w:rsidRPr="00A44263" w:rsidTr="00A45571">
        <w:tc>
          <w:tcPr>
            <w:tcW w:w="4077" w:type="dxa"/>
          </w:tcPr>
          <w:p w:rsidR="00B661F0" w:rsidRPr="00A44263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30" w:type="dxa"/>
          </w:tcPr>
          <w:p w:rsidR="00B661F0" w:rsidRPr="00A44263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</w:tcPr>
          <w:p w:rsidR="00B661F0" w:rsidRPr="00A44263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661F0" w:rsidRPr="00A44263" w:rsidTr="00A45571">
        <w:tc>
          <w:tcPr>
            <w:tcW w:w="4077" w:type="dxa"/>
          </w:tcPr>
          <w:p w:rsidR="00B661F0" w:rsidRPr="00A44263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661F0" w:rsidRPr="00A44263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661F0" w:rsidRPr="00A44263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1F0" w:rsidRPr="00A44263" w:rsidTr="00A45571">
        <w:tc>
          <w:tcPr>
            <w:tcW w:w="4077" w:type="dxa"/>
          </w:tcPr>
          <w:p w:rsidR="00B661F0" w:rsidRPr="00E47BF0" w:rsidRDefault="00B661F0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B661F0" w:rsidRPr="00E47BF0" w:rsidRDefault="00B661F0" w:rsidP="001962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в печатных средствах массовой информации</w:t>
            </w:r>
          </w:p>
          <w:p w:rsidR="00B661F0" w:rsidRPr="00E47BF0" w:rsidRDefault="00B661F0" w:rsidP="001962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здании </w:t>
            </w:r>
          </w:p>
          <w:p w:rsidR="00B661F0" w:rsidRPr="00E47BF0" w:rsidRDefault="00B661F0" w:rsidP="001962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230" w:type="dxa"/>
          </w:tcPr>
          <w:p w:rsidR="00B661F0" w:rsidRPr="00E47BF0" w:rsidRDefault="00B661F0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lastRenderedPageBreak/>
              <w:t>- информация об адресе и номерах телефонов учреждения;</w:t>
            </w:r>
          </w:p>
          <w:p w:rsidR="00B661F0" w:rsidRPr="00E47BF0" w:rsidRDefault="00B661F0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 xml:space="preserve">- расписание работы кружков и клубных формирований с </w:t>
            </w:r>
            <w:r w:rsidRPr="00E47BF0">
              <w:rPr>
                <w:color w:val="000000"/>
                <w:sz w:val="24"/>
                <w:szCs w:val="24"/>
              </w:rPr>
              <w:lastRenderedPageBreak/>
              <w:t>указанием наименования, даты, места  и времени проведения;</w:t>
            </w:r>
          </w:p>
          <w:p w:rsidR="00B661F0" w:rsidRPr="00E47BF0" w:rsidRDefault="00B661F0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перечень оказываемых учреждением работ, в т.ч. платных с указанием стоимости работы;</w:t>
            </w:r>
          </w:p>
          <w:p w:rsidR="00B661F0" w:rsidRPr="00E47BF0" w:rsidRDefault="00B661F0" w:rsidP="00196234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-утвержденный перечень работы с указанием условий предоставления</w:t>
            </w:r>
            <w:proofErr w:type="gramStart"/>
            <w:r w:rsidRPr="00E47BF0">
              <w:rPr>
                <w:sz w:val="24"/>
                <w:szCs w:val="24"/>
              </w:rPr>
              <w:t xml:space="preserve"> ,</w:t>
            </w:r>
            <w:proofErr w:type="gramEnd"/>
            <w:r w:rsidRPr="00E47BF0">
              <w:rPr>
                <w:sz w:val="24"/>
                <w:szCs w:val="24"/>
              </w:rPr>
              <w:t xml:space="preserve"> наличия льгот. </w:t>
            </w:r>
          </w:p>
          <w:p w:rsidR="00B661F0" w:rsidRPr="00E47BF0" w:rsidRDefault="00B661F0" w:rsidP="00196234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 схема расположения помещений  размещается на видном месте</w:t>
            </w:r>
            <w:proofErr w:type="gramStart"/>
            <w:r w:rsidRPr="00E47BF0">
              <w:rPr>
                <w:sz w:val="24"/>
                <w:szCs w:val="24"/>
              </w:rPr>
              <w:t xml:space="preserve"> .</w:t>
            </w:r>
            <w:proofErr w:type="gramEnd"/>
            <w:r w:rsidRPr="00E47BF0">
              <w:rPr>
                <w:sz w:val="24"/>
                <w:szCs w:val="24"/>
              </w:rPr>
              <w:t xml:space="preserve"> </w:t>
            </w:r>
          </w:p>
          <w:p w:rsidR="00B661F0" w:rsidRPr="00E47BF0" w:rsidRDefault="00B661F0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 схема противопожарной эвакуации населения.</w:t>
            </w:r>
          </w:p>
          <w:p w:rsidR="00B661F0" w:rsidRPr="00E47BF0" w:rsidRDefault="00B661F0" w:rsidP="00196234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 xml:space="preserve">- информация об адресе и телефонах вышестоящей организации управления культурой; </w:t>
            </w:r>
          </w:p>
          <w:p w:rsidR="00B661F0" w:rsidRPr="00E47BF0" w:rsidRDefault="00B661F0" w:rsidP="001962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-информация о способах доведения потребителями работы своих отзывов, замечаний и предложений о работе учреждения.</w:t>
            </w:r>
          </w:p>
        </w:tc>
        <w:tc>
          <w:tcPr>
            <w:tcW w:w="3402" w:type="dxa"/>
          </w:tcPr>
          <w:p w:rsidR="00B661F0" w:rsidRPr="00E47BF0" w:rsidRDefault="00B661F0" w:rsidP="001962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внесения изменений в расписание клубных 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 (за 10 дней до начала работы клубных формирований) и принятия новых локальных нормативных  актов</w:t>
            </w:r>
          </w:p>
        </w:tc>
      </w:tr>
    </w:tbl>
    <w:p w:rsidR="00E2678C" w:rsidRDefault="00E2678C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1F0" w:rsidRPr="00E10636" w:rsidRDefault="00B661F0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735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B661F0" w:rsidRPr="00F56FB9" w:rsidRDefault="00B661F0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661F0" w:rsidRDefault="00B661F0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661F0" w:rsidRPr="00A44263" w:rsidRDefault="00B661F0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1875"/>
        <w:gridCol w:w="3436"/>
      </w:tblGrid>
      <w:tr w:rsidR="00B661F0" w:rsidTr="0094594F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B661F0" w:rsidRPr="00495EDA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495EDA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B661F0" w:rsidRPr="00A45571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 w:rsidRPr="00A45571">
              <w:rPr>
                <w:rFonts w:ascii="Times New Roman" w:hAnsi="Times New Roman" w:cs="Times New Roman"/>
                <w:sz w:val="24"/>
                <w:u w:val="single"/>
              </w:rPr>
              <w:t>жители Тоншаевского района, в интересах общества___________________________</w:t>
            </w:r>
          </w:p>
          <w:p w:rsidR="00B661F0" w:rsidRPr="00495EDA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B661F0" w:rsidRPr="00495EDA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B661F0" w:rsidRPr="00495EDA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495ED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B661F0" w:rsidRPr="00495EDA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B661F0" w:rsidRPr="00495EDA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B661F0" w:rsidRPr="00495EDA" w:rsidRDefault="00B661F0" w:rsidP="009459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</w:tcPr>
          <w:p w:rsidR="00B661F0" w:rsidRDefault="00B661F0" w:rsidP="0094594F"/>
          <w:p w:rsidR="00B661F0" w:rsidRDefault="00B661F0" w:rsidP="0094594F"/>
          <w:p w:rsidR="00B661F0" w:rsidRPr="00495EDA" w:rsidRDefault="00E2678C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E2678C">
              <w:rPr>
                <w:rFonts w:ascii="Times New Roman" w:hAnsi="Times New Roman" w:cs="Times New Roman"/>
                <w:sz w:val="28"/>
              </w:rPr>
              <w:t>07025100000000000004103</w:t>
            </w:r>
          </w:p>
        </w:tc>
      </w:tr>
    </w:tbl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36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1F0" w:rsidRPr="00AA7830" w:rsidRDefault="00B661F0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36"/>
        <w:gridCol w:w="1134"/>
        <w:gridCol w:w="1134"/>
        <w:gridCol w:w="1134"/>
        <w:gridCol w:w="1134"/>
        <w:gridCol w:w="1418"/>
        <w:gridCol w:w="1134"/>
        <w:gridCol w:w="851"/>
        <w:gridCol w:w="1134"/>
        <w:gridCol w:w="1339"/>
        <w:gridCol w:w="1304"/>
      </w:tblGrid>
      <w:tr w:rsidR="00B661F0" w:rsidRPr="00E10636" w:rsidTr="00550F5C">
        <w:tc>
          <w:tcPr>
            <w:tcW w:w="1587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70" w:type="dxa"/>
            <w:gridSpan w:val="2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7180" w:type="dxa"/>
            <w:gridSpan w:val="6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B661F0" w:rsidRPr="00E10636" w:rsidTr="00550F5C">
        <w:tc>
          <w:tcPr>
            <w:tcW w:w="1587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134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134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134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418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04" w:type="dxa"/>
            <w:vMerge w:val="restart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B661F0" w:rsidRPr="00E10636" w:rsidTr="00550F5C">
        <w:tc>
          <w:tcPr>
            <w:tcW w:w="1587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</w:tr>
      <w:tr w:rsidR="00B661F0" w:rsidRPr="00E10636" w:rsidTr="00550F5C">
        <w:tc>
          <w:tcPr>
            <w:tcW w:w="1587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6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61F0" w:rsidRPr="00E10636" w:rsidTr="00550F5C">
        <w:tc>
          <w:tcPr>
            <w:tcW w:w="1587" w:type="dxa"/>
            <w:vMerge w:val="restart"/>
          </w:tcPr>
          <w:p w:rsidR="00B661F0" w:rsidRPr="00E10636" w:rsidRDefault="00E2678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C">
              <w:rPr>
                <w:rFonts w:ascii="Times New Roman" w:hAnsi="Times New Roman" w:cs="Times New Roman"/>
                <w:sz w:val="24"/>
                <w:szCs w:val="24"/>
              </w:rPr>
              <w:t>07025100000000000004103</w:t>
            </w:r>
          </w:p>
        </w:tc>
        <w:tc>
          <w:tcPr>
            <w:tcW w:w="1736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организация на непрофессиональной основе творческих коллективов, любительских объединений и других клубных формирований по различным жанрам и направлениям досуговой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61F0" w:rsidRPr="00E10636" w:rsidRDefault="00B661F0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учреждения</w:t>
            </w:r>
          </w:p>
        </w:tc>
        <w:tc>
          <w:tcPr>
            <w:tcW w:w="1134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1F0" w:rsidRPr="00E10636" w:rsidRDefault="00B661F0" w:rsidP="00196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участников клубных формирований</w:t>
            </w:r>
          </w:p>
        </w:tc>
        <w:tc>
          <w:tcPr>
            <w:tcW w:w="1134" w:type="dxa"/>
            <w:vAlign w:val="center"/>
          </w:tcPr>
          <w:p w:rsidR="00B661F0" w:rsidRDefault="00B661F0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61F0" w:rsidRPr="00E10636" w:rsidRDefault="00B661F0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661F0" w:rsidRDefault="00B661F0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B661F0" w:rsidRPr="00E10636" w:rsidRDefault="00B661F0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B661F0" w:rsidRDefault="00B661F0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B661F0" w:rsidRPr="00E10636" w:rsidRDefault="00B661F0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339" w:type="dxa"/>
            <w:vAlign w:val="center"/>
          </w:tcPr>
          <w:p w:rsidR="00B661F0" w:rsidRDefault="00B661F0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B661F0" w:rsidRPr="00E10636" w:rsidRDefault="00B661F0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04" w:type="dxa"/>
            <w:vAlign w:val="center"/>
          </w:tcPr>
          <w:p w:rsidR="00B661F0" w:rsidRDefault="00B661F0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B661F0" w:rsidRPr="00E10636" w:rsidRDefault="00B661F0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B661F0" w:rsidRPr="00E10636" w:rsidTr="00550F5C">
        <w:tc>
          <w:tcPr>
            <w:tcW w:w="1587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участников клубных формирований самодеятельного народного творчества</w:t>
            </w:r>
          </w:p>
        </w:tc>
        <w:tc>
          <w:tcPr>
            <w:tcW w:w="1134" w:type="dxa"/>
            <w:vAlign w:val="center"/>
          </w:tcPr>
          <w:p w:rsidR="00B661F0" w:rsidRDefault="00B661F0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661F0" w:rsidRPr="00E10636" w:rsidRDefault="00B661F0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661F0" w:rsidRDefault="00B661F0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B661F0" w:rsidRPr="00E10636" w:rsidRDefault="00B661F0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B661F0" w:rsidRDefault="00B661F0" w:rsidP="0021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B661F0" w:rsidRPr="00E10636" w:rsidRDefault="00B661F0" w:rsidP="0021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9" w:type="dxa"/>
            <w:vAlign w:val="center"/>
          </w:tcPr>
          <w:p w:rsidR="00B661F0" w:rsidRDefault="00B661F0" w:rsidP="0021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B661F0" w:rsidRPr="00E10636" w:rsidRDefault="00B661F0" w:rsidP="00217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304" w:type="dxa"/>
            <w:vAlign w:val="center"/>
          </w:tcPr>
          <w:p w:rsidR="00B661F0" w:rsidRDefault="00B661F0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B661F0" w:rsidRPr="00E10636" w:rsidRDefault="00B661F0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B661F0" w:rsidRPr="00E10636" w:rsidTr="00550F5C">
        <w:tc>
          <w:tcPr>
            <w:tcW w:w="1587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9" w:type="dxa"/>
            <w:vAlign w:val="center"/>
          </w:tcPr>
          <w:p w:rsidR="00B661F0" w:rsidRPr="00E10636" w:rsidRDefault="00B661F0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vAlign w:val="center"/>
          </w:tcPr>
          <w:p w:rsidR="00B661F0" w:rsidRPr="00E10636" w:rsidRDefault="00B661F0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661F0" w:rsidRPr="00E10636" w:rsidRDefault="00B661F0" w:rsidP="000B6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4080"/>
      </w:tblGrid>
      <w:tr w:rsidR="00B661F0" w:rsidRPr="00F93A12" w:rsidTr="0094594F">
        <w:tc>
          <w:tcPr>
            <w:tcW w:w="3150" w:type="dxa"/>
            <w:tcBorders>
              <w:top w:val="nil"/>
              <w:left w:val="nil"/>
              <w:bottom w:val="nil"/>
            </w:tcBorders>
          </w:tcPr>
          <w:p w:rsidR="00B661F0" w:rsidRPr="00F93A12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</w:tcPr>
          <w:p w:rsidR="00B661F0" w:rsidRPr="00F93A12" w:rsidRDefault="00B661F0" w:rsidP="00550F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B661F0" w:rsidRPr="00AA7830" w:rsidRDefault="00B661F0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B661F0" w:rsidRPr="00AA7830" w:rsidRDefault="00B661F0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417"/>
        <w:gridCol w:w="1418"/>
        <w:gridCol w:w="1417"/>
        <w:gridCol w:w="1418"/>
        <w:gridCol w:w="1134"/>
        <w:gridCol w:w="992"/>
        <w:gridCol w:w="1134"/>
        <w:gridCol w:w="1134"/>
        <w:gridCol w:w="1339"/>
        <w:gridCol w:w="1071"/>
      </w:tblGrid>
      <w:tr w:rsidR="00B661F0" w:rsidRPr="00E10636" w:rsidTr="0094594F">
        <w:tc>
          <w:tcPr>
            <w:tcW w:w="1338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260" w:type="dxa"/>
            <w:gridSpan w:val="3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B661F0" w:rsidRPr="00E10636" w:rsidTr="0094594F">
        <w:tc>
          <w:tcPr>
            <w:tcW w:w="1338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B661F0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B661F0" w:rsidRPr="00E10636" w:rsidTr="0094594F">
        <w:tc>
          <w:tcPr>
            <w:tcW w:w="1338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</w:tr>
      <w:tr w:rsidR="00B661F0" w:rsidRPr="00E10636" w:rsidTr="0094594F">
        <w:tc>
          <w:tcPr>
            <w:tcW w:w="1338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B661F0" w:rsidRPr="00E10636" w:rsidRDefault="00B661F0" w:rsidP="00945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61F0" w:rsidRPr="00E10636" w:rsidTr="00550F5C">
        <w:tc>
          <w:tcPr>
            <w:tcW w:w="1338" w:type="dxa"/>
            <w:vMerge w:val="restart"/>
          </w:tcPr>
          <w:p w:rsidR="00B661F0" w:rsidRPr="00E10636" w:rsidRDefault="00E2678C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C">
              <w:rPr>
                <w:rFonts w:ascii="Times New Roman" w:hAnsi="Times New Roman" w:cs="Times New Roman"/>
                <w:sz w:val="24"/>
                <w:szCs w:val="24"/>
              </w:rPr>
              <w:t>07025100000000000004103</w:t>
            </w:r>
          </w:p>
        </w:tc>
        <w:tc>
          <w:tcPr>
            <w:tcW w:w="1418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и клубные объединения по месту расположения учреждения</w:t>
            </w:r>
          </w:p>
        </w:tc>
        <w:tc>
          <w:tcPr>
            <w:tcW w:w="1418" w:type="dxa"/>
            <w:vMerge w:val="restart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92" w:type="dxa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9" w:type="dxa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vAlign w:val="center"/>
          </w:tcPr>
          <w:p w:rsidR="00B661F0" w:rsidRPr="00E10636" w:rsidRDefault="00B661F0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61F0" w:rsidRPr="00E10636" w:rsidTr="0094594F">
        <w:tc>
          <w:tcPr>
            <w:tcW w:w="1338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1F0" w:rsidRPr="00E10636" w:rsidRDefault="00B661F0" w:rsidP="009459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661F0" w:rsidRPr="00E10636" w:rsidRDefault="00B661F0" w:rsidP="00945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1F0" w:rsidRPr="00917362" w:rsidRDefault="00B661F0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4080"/>
      </w:tblGrid>
      <w:tr w:rsidR="00B661F0" w:rsidRPr="00F93A12" w:rsidTr="0094594F">
        <w:tc>
          <w:tcPr>
            <w:tcW w:w="3150" w:type="dxa"/>
            <w:tcBorders>
              <w:top w:val="nil"/>
              <w:left w:val="nil"/>
              <w:bottom w:val="nil"/>
            </w:tcBorders>
          </w:tcPr>
          <w:p w:rsidR="00B661F0" w:rsidRPr="00F93A12" w:rsidRDefault="00B661F0" w:rsidP="009459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</w:tcPr>
          <w:p w:rsidR="00B661F0" w:rsidRPr="00F93A12" w:rsidRDefault="00B661F0" w:rsidP="00550F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1F0" w:rsidRPr="00E10636" w:rsidRDefault="00B661F0" w:rsidP="0055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 задании </w:t>
      </w:r>
      <w:hyperlink w:anchor="P737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B661F0" w:rsidRPr="00BB4863" w:rsidRDefault="00B661F0" w:rsidP="000B631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00"/>
        <w:gridCol w:w="11617"/>
      </w:tblGrid>
      <w:tr w:rsidR="00B661F0" w:rsidRPr="00E47BF0" w:rsidTr="0019623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1F0" w:rsidRPr="00E47BF0" w:rsidRDefault="00B661F0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.Реорганизация и ликвидация учреждения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1F0" w:rsidRPr="00E47BF0" w:rsidRDefault="00B661F0" w:rsidP="001962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ГК РФ  ст.57, ст.61</w:t>
            </w:r>
          </w:p>
        </w:tc>
      </w:tr>
      <w:tr w:rsidR="00B661F0" w:rsidRPr="00E47BF0" w:rsidTr="0019623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1F0" w:rsidRPr="00E47BF0" w:rsidRDefault="00B661F0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1F0" w:rsidRPr="00E47BF0" w:rsidRDefault="00B661F0" w:rsidP="00A25F04">
            <w:pPr>
              <w:ind w:left="-76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Устав МУК «М</w:t>
            </w:r>
            <w:r>
              <w:rPr>
                <w:sz w:val="24"/>
                <w:szCs w:val="24"/>
              </w:rPr>
              <w:t>ДК «Юбилейный» раздел 9</w:t>
            </w:r>
            <w:r w:rsidRPr="00E47BF0">
              <w:rPr>
                <w:sz w:val="24"/>
                <w:szCs w:val="24"/>
              </w:rPr>
              <w:t xml:space="preserve"> Утверждён Постановлением Администрации Тоншаевского муниципального района Нижегородской области от 2</w:t>
            </w:r>
            <w:r>
              <w:rPr>
                <w:sz w:val="24"/>
                <w:szCs w:val="24"/>
              </w:rPr>
              <w:t>2</w:t>
            </w:r>
            <w:r w:rsidRPr="00E47BF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E47BF0">
              <w:rPr>
                <w:sz w:val="24"/>
                <w:szCs w:val="24"/>
              </w:rPr>
              <w:t xml:space="preserve">.2011г. № </w:t>
            </w:r>
            <w:r>
              <w:rPr>
                <w:sz w:val="24"/>
                <w:szCs w:val="24"/>
              </w:rPr>
              <w:t>199</w:t>
            </w:r>
            <w:r w:rsidRPr="00E47BF0">
              <w:rPr>
                <w:sz w:val="24"/>
                <w:szCs w:val="24"/>
              </w:rPr>
              <w:t xml:space="preserve"> </w:t>
            </w:r>
          </w:p>
        </w:tc>
      </w:tr>
    </w:tbl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</w:t>
      </w:r>
    </w:p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</w:t>
      </w:r>
    </w:p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4"/>
        <w:gridCol w:w="2546"/>
        <w:gridCol w:w="9586"/>
      </w:tblGrid>
      <w:tr w:rsidR="00B661F0" w:rsidRPr="00E47BF0" w:rsidTr="0086790F">
        <w:tc>
          <w:tcPr>
            <w:tcW w:w="2654" w:type="dxa"/>
          </w:tcPr>
          <w:p w:rsidR="00B661F0" w:rsidRPr="00E47BF0" w:rsidRDefault="00B661F0" w:rsidP="001962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6" w:type="dxa"/>
          </w:tcPr>
          <w:p w:rsidR="00B661F0" w:rsidRPr="00E47BF0" w:rsidRDefault="00B661F0" w:rsidP="001962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586" w:type="dxa"/>
          </w:tcPr>
          <w:p w:rsidR="00B661F0" w:rsidRPr="00E47BF0" w:rsidRDefault="00B661F0" w:rsidP="001962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Тоншаевского муниципального района Нижегородской области, осуществляющего </w:t>
            </w:r>
            <w:proofErr w:type="gramStart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661F0" w:rsidRPr="00E47BF0" w:rsidTr="0086790F">
        <w:tc>
          <w:tcPr>
            <w:tcW w:w="2654" w:type="dxa"/>
          </w:tcPr>
          <w:p w:rsidR="00B661F0" w:rsidRPr="00E47BF0" w:rsidRDefault="00B661F0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B661F0" w:rsidRPr="00E47BF0" w:rsidRDefault="00B661F0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6" w:type="dxa"/>
          </w:tcPr>
          <w:p w:rsidR="00B661F0" w:rsidRPr="00E47BF0" w:rsidRDefault="00B661F0" w:rsidP="00196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1F0" w:rsidRPr="00E47BF0" w:rsidTr="0086790F">
        <w:tc>
          <w:tcPr>
            <w:tcW w:w="2654" w:type="dxa"/>
          </w:tcPr>
          <w:p w:rsidR="00B661F0" w:rsidRPr="00A25F04" w:rsidRDefault="00B661F0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культурно - </w:t>
            </w:r>
            <w:proofErr w:type="spellStart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типа» (Утверждена Приказом</w:t>
            </w:r>
            <w:proofErr w:type="gramEnd"/>
          </w:p>
          <w:p w:rsidR="00B661F0" w:rsidRPr="00A25F04" w:rsidRDefault="00B661F0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A25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61F0" w:rsidRPr="00E47BF0" w:rsidRDefault="00B661F0" w:rsidP="00196234">
            <w:pPr>
              <w:spacing w:line="9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2546" w:type="dxa"/>
          </w:tcPr>
          <w:p w:rsidR="00B661F0" w:rsidRPr="00E47BF0" w:rsidRDefault="00B661F0" w:rsidP="00196234">
            <w:pPr>
              <w:rPr>
                <w:color w:val="333333"/>
                <w:sz w:val="24"/>
                <w:szCs w:val="24"/>
              </w:rPr>
            </w:pPr>
            <w:r w:rsidRPr="00E47BF0">
              <w:rPr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9586" w:type="dxa"/>
          </w:tcPr>
          <w:p w:rsidR="00B661F0" w:rsidRPr="00E47BF0" w:rsidRDefault="00B661F0" w:rsidP="001962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Отдел культуры, библиотечного обслуживания и организации досуга населения администрации Тоншаевского муниципального района</w:t>
            </w:r>
          </w:p>
        </w:tc>
      </w:tr>
    </w:tbl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 Требования к отчетн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1063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</w:t>
      </w:r>
    </w:p>
    <w:p w:rsidR="00B661F0" w:rsidRPr="00557198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3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полугодие,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годовой</w:t>
      </w:r>
      <w:proofErr w:type="gramEnd"/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</w:t>
      </w: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4.2. Сроки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E10636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B661F0" w:rsidRPr="00557198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198">
        <w:rPr>
          <w:rFonts w:ascii="Times New Roman" w:hAnsi="Times New Roman" w:cs="Times New Roman"/>
          <w:sz w:val="24"/>
          <w:szCs w:val="24"/>
          <w:u w:val="single"/>
        </w:rPr>
        <w:t>Не позднее 20 числа после отчетного периода</w:t>
      </w:r>
    </w:p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38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B661F0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1F0" w:rsidRPr="00E47BF0" w:rsidRDefault="00B661F0" w:rsidP="00557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B661F0" w:rsidRPr="00E10636" w:rsidRDefault="00B661F0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661F0" w:rsidRDefault="00B661F0" w:rsidP="000B631A">
      <w:pPr>
        <w:rPr>
          <w:sz w:val="24"/>
          <w:szCs w:val="24"/>
        </w:rPr>
      </w:pPr>
    </w:p>
    <w:p w:rsidR="00B661F0" w:rsidRPr="00E10636" w:rsidRDefault="00B661F0" w:rsidP="000B6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661F0" w:rsidRPr="00BB4863" w:rsidRDefault="00B661F0" w:rsidP="000B631A">
      <w:pPr>
        <w:pStyle w:val="ConsPlusNormal"/>
        <w:jc w:val="both"/>
        <w:rPr>
          <w:rFonts w:ascii="Times New Roman" w:hAnsi="Times New Roman" w:cs="Times New Roman"/>
        </w:rPr>
      </w:pPr>
      <w:r w:rsidRPr="00BB4863">
        <w:rPr>
          <w:rFonts w:ascii="Times New Roman" w:hAnsi="Times New Roman" w:cs="Times New Roman"/>
        </w:rPr>
        <w:lastRenderedPageBreak/>
        <w:t>&lt;1&gt; Номер муниципального задания.</w:t>
      </w:r>
    </w:p>
    <w:p w:rsidR="00B661F0" w:rsidRPr="00BB4863" w:rsidRDefault="00B661F0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2" w:name="P733"/>
      <w:bookmarkEnd w:id="2"/>
      <w:r w:rsidRPr="00BB4863">
        <w:rPr>
          <w:rFonts w:ascii="Times New Roman" w:hAnsi="Times New Roman" w:cs="Times New Roman"/>
        </w:rPr>
        <w:t>&lt;2</w:t>
      </w:r>
      <w:proofErr w:type="gramStart"/>
      <w:r w:rsidRPr="00BB4863">
        <w:rPr>
          <w:rFonts w:ascii="Times New Roman" w:hAnsi="Times New Roman" w:cs="Times New Roman"/>
        </w:rPr>
        <w:t>&gt; Ф</w:t>
      </w:r>
      <w:proofErr w:type="gramEnd"/>
      <w:r w:rsidRPr="00BB4863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661F0" w:rsidRPr="00BB4863" w:rsidRDefault="00B661F0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3" w:name="P734"/>
      <w:bookmarkEnd w:id="3"/>
      <w:r w:rsidRPr="00BB4863">
        <w:rPr>
          <w:rFonts w:ascii="Times New Roman" w:hAnsi="Times New Roman" w:cs="Times New Roman"/>
        </w:rPr>
        <w:t>&lt;3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661F0" w:rsidRPr="00BB4863" w:rsidRDefault="00B661F0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4" w:name="P735"/>
      <w:bookmarkEnd w:id="4"/>
      <w:r w:rsidRPr="00BB4863">
        <w:rPr>
          <w:rFonts w:ascii="Times New Roman" w:hAnsi="Times New Roman" w:cs="Times New Roman"/>
        </w:rPr>
        <w:t>&lt;4</w:t>
      </w:r>
      <w:proofErr w:type="gramStart"/>
      <w:r w:rsidRPr="00BB4863">
        <w:rPr>
          <w:rFonts w:ascii="Times New Roman" w:hAnsi="Times New Roman" w:cs="Times New Roman"/>
        </w:rPr>
        <w:t>&gt; Ф</w:t>
      </w:r>
      <w:proofErr w:type="gramEnd"/>
      <w:r w:rsidRPr="00BB4863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661F0" w:rsidRPr="00BB4863" w:rsidRDefault="00B661F0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5" w:name="P736"/>
      <w:bookmarkEnd w:id="5"/>
      <w:r w:rsidRPr="00BB4863">
        <w:rPr>
          <w:rFonts w:ascii="Times New Roman" w:hAnsi="Times New Roman" w:cs="Times New Roman"/>
        </w:rPr>
        <w:t>&lt;5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661F0" w:rsidRPr="00BB4863" w:rsidRDefault="00B661F0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6" w:name="P737"/>
      <w:bookmarkEnd w:id="6"/>
      <w:r w:rsidRPr="00BB4863">
        <w:rPr>
          <w:rFonts w:ascii="Times New Roman" w:hAnsi="Times New Roman" w:cs="Times New Roman"/>
        </w:rPr>
        <w:t>&lt;6</w:t>
      </w:r>
      <w:proofErr w:type="gramStart"/>
      <w:r w:rsidRPr="00BB4863">
        <w:rPr>
          <w:rFonts w:ascii="Times New Roman" w:hAnsi="Times New Roman" w:cs="Times New Roman"/>
        </w:rPr>
        <w:t>&gt; З</w:t>
      </w:r>
      <w:proofErr w:type="gramEnd"/>
      <w:r w:rsidRPr="00BB4863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B661F0" w:rsidRPr="00BB4863" w:rsidRDefault="00B661F0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7" w:name="P738"/>
      <w:bookmarkEnd w:id="7"/>
      <w:r w:rsidRPr="00BB4863">
        <w:rPr>
          <w:rFonts w:ascii="Times New Roman" w:hAnsi="Times New Roman" w:cs="Times New Roman"/>
        </w:rPr>
        <w:t>&lt;7</w:t>
      </w:r>
      <w:proofErr w:type="gramStart"/>
      <w:r w:rsidRPr="00BB4863">
        <w:rPr>
          <w:rFonts w:ascii="Times New Roman" w:hAnsi="Times New Roman" w:cs="Times New Roman"/>
        </w:rPr>
        <w:t>&gt; В</w:t>
      </w:r>
      <w:proofErr w:type="gramEnd"/>
      <w:r w:rsidRPr="00BB4863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BB4863">
        <w:rPr>
          <w:rFonts w:ascii="Times New Roman" w:hAnsi="Times New Roman" w:cs="Times New Roman"/>
        </w:rPr>
        <w:t>которого</w:t>
      </w:r>
      <w:proofErr w:type="gramEnd"/>
      <w:r w:rsidRPr="00BB4863">
        <w:rPr>
          <w:rFonts w:ascii="Times New Roman" w:hAnsi="Times New Roman" w:cs="Times New Roman"/>
        </w:rPr>
        <w:t xml:space="preserve"> оно считается выполненным (в процентах).</w:t>
      </w:r>
    </w:p>
    <w:p w:rsidR="00B661F0" w:rsidRPr="00A9283F" w:rsidRDefault="00B661F0" w:rsidP="00A9283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B4863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w:anchor="P325" w:history="1">
        <w:r w:rsidRPr="00BB4863">
          <w:rPr>
            <w:rFonts w:ascii="Times New Roman" w:hAnsi="Times New Roman" w:cs="Times New Roman"/>
            <w:color w:val="0000FF"/>
            <w:szCs w:val="24"/>
          </w:rPr>
          <w:t>подпунктах 3.1</w:t>
        </w:r>
      </w:hyperlink>
      <w:r w:rsidRPr="00BB4863">
        <w:rPr>
          <w:rFonts w:ascii="Times New Roman" w:hAnsi="Times New Roman" w:cs="Times New Roman"/>
          <w:szCs w:val="24"/>
        </w:rPr>
        <w:t xml:space="preserve"> и </w:t>
      </w:r>
      <w:hyperlink w:anchor="P409" w:history="1">
        <w:r w:rsidRPr="00BB4863">
          <w:rPr>
            <w:rFonts w:ascii="Times New Roman" w:hAnsi="Times New Roman" w:cs="Times New Roman"/>
            <w:color w:val="0000FF"/>
            <w:szCs w:val="24"/>
          </w:rPr>
          <w:t>3.2</w:t>
        </w:r>
      </w:hyperlink>
      <w:r w:rsidRPr="00BB4863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</w:p>
    <w:sectPr w:rsidR="00B661F0" w:rsidRPr="00A9283F" w:rsidSect="00A9283F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1A"/>
    <w:rsid w:val="00054733"/>
    <w:rsid w:val="000B631A"/>
    <w:rsid w:val="000B6433"/>
    <w:rsid w:val="000E2EFD"/>
    <w:rsid w:val="001308B0"/>
    <w:rsid w:val="00144EEE"/>
    <w:rsid w:val="00196234"/>
    <w:rsid w:val="00217B82"/>
    <w:rsid w:val="0027750F"/>
    <w:rsid w:val="003A0A63"/>
    <w:rsid w:val="00495EDA"/>
    <w:rsid w:val="004D2610"/>
    <w:rsid w:val="00541269"/>
    <w:rsid w:val="00550F5C"/>
    <w:rsid w:val="00557198"/>
    <w:rsid w:val="005C4A1C"/>
    <w:rsid w:val="005F2269"/>
    <w:rsid w:val="006762D4"/>
    <w:rsid w:val="00736FB1"/>
    <w:rsid w:val="00794F02"/>
    <w:rsid w:val="00826B38"/>
    <w:rsid w:val="0086790F"/>
    <w:rsid w:val="008B60A9"/>
    <w:rsid w:val="008B69D1"/>
    <w:rsid w:val="00917362"/>
    <w:rsid w:val="0094594F"/>
    <w:rsid w:val="00A12CB8"/>
    <w:rsid w:val="00A25F04"/>
    <w:rsid w:val="00A44263"/>
    <w:rsid w:val="00A44D3F"/>
    <w:rsid w:val="00A45571"/>
    <w:rsid w:val="00A9283F"/>
    <w:rsid w:val="00AA7830"/>
    <w:rsid w:val="00B3328B"/>
    <w:rsid w:val="00B57FD1"/>
    <w:rsid w:val="00B661F0"/>
    <w:rsid w:val="00BB4863"/>
    <w:rsid w:val="00C63A4C"/>
    <w:rsid w:val="00D13315"/>
    <w:rsid w:val="00D73613"/>
    <w:rsid w:val="00D86810"/>
    <w:rsid w:val="00D94D20"/>
    <w:rsid w:val="00DB1DB7"/>
    <w:rsid w:val="00DE6712"/>
    <w:rsid w:val="00DF1005"/>
    <w:rsid w:val="00E10636"/>
    <w:rsid w:val="00E2678C"/>
    <w:rsid w:val="00E46F29"/>
    <w:rsid w:val="00E47BF0"/>
    <w:rsid w:val="00E535BD"/>
    <w:rsid w:val="00E53A1C"/>
    <w:rsid w:val="00F42953"/>
    <w:rsid w:val="00F56FB9"/>
    <w:rsid w:val="00F83B88"/>
    <w:rsid w:val="00F9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44EEE"/>
    <w:rPr>
      <w:rFonts w:cs="Times New Roman"/>
      <w:b/>
      <w:bCs/>
    </w:rPr>
  </w:style>
  <w:style w:type="paragraph" w:customStyle="1" w:styleId="ConsPlusNormal">
    <w:name w:val="ConsPlusNormal"/>
    <w:uiPriority w:val="99"/>
    <w:rsid w:val="000B63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B6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55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A455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CA8C5999CA836300BF2F9D10BF283197603B02E1F83754A32136B86x2WE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2018-01-31T08:09:00Z</cp:lastPrinted>
  <dcterms:created xsi:type="dcterms:W3CDTF">2017-03-10T07:31:00Z</dcterms:created>
  <dcterms:modified xsi:type="dcterms:W3CDTF">2018-01-31T08:11:00Z</dcterms:modified>
</cp:coreProperties>
</file>